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785F" w14:textId="77777777" w:rsidR="006D015F" w:rsidRDefault="006D015F" w:rsidP="006D015F">
      <w:pPr>
        <w:pStyle w:val="a3"/>
        <w:ind w:firstLine="567"/>
        <w:jc w:val="both"/>
        <w:rPr>
          <w:szCs w:val="24"/>
        </w:rPr>
      </w:pPr>
    </w:p>
    <w:p w14:paraId="781DA86E" w14:textId="77777777" w:rsidR="006D015F" w:rsidRDefault="006D015F" w:rsidP="006D015F">
      <w:pPr>
        <w:pStyle w:val="a3"/>
        <w:ind w:firstLine="567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5E463640" wp14:editId="469C1336">
            <wp:extent cx="2432685" cy="3252470"/>
            <wp:effectExtent l="0" t="0" r="5715" b="5080"/>
            <wp:docPr id="88750078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36E96" w14:textId="77777777" w:rsidR="006D015F" w:rsidRDefault="006D015F" w:rsidP="006D015F">
      <w:pPr>
        <w:rPr>
          <w:sz w:val="24"/>
          <w:szCs w:val="24"/>
        </w:rPr>
      </w:pPr>
      <w:r>
        <w:rPr>
          <w:sz w:val="24"/>
          <w:szCs w:val="24"/>
        </w:rPr>
        <w:t>Рис. 10. Береговая линия озера Соленое (Октябрьский район), 07.08.2023 г.</w:t>
      </w:r>
    </w:p>
    <w:p w14:paraId="369B98E9" w14:textId="77777777" w:rsidR="001C62E8" w:rsidRDefault="001C62E8"/>
    <w:sectPr w:rsidR="001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5F"/>
    <w:rsid w:val="001C62E8"/>
    <w:rsid w:val="006D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CA49"/>
  <w15:chartTrackingRefBased/>
  <w15:docId w15:val="{8ED664CC-A370-4195-9F05-FA8722C3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1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1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69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2023-10-27T05:12:00Z</dcterms:created>
  <dcterms:modified xsi:type="dcterms:W3CDTF">2023-10-27T05:12:00Z</dcterms:modified>
</cp:coreProperties>
</file>