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A103D" w14:textId="54D7DE4F" w:rsidR="00243001" w:rsidRDefault="00243001"/>
    <w:p w14:paraId="480F69E2" w14:textId="3C340AD9" w:rsidR="00983CA4" w:rsidRPr="00160385" w:rsidRDefault="00983CA4" w:rsidP="00983CA4">
      <w:pPr>
        <w:jc w:val="center"/>
        <w:rPr>
          <w:b/>
        </w:rPr>
      </w:pPr>
      <w:r w:rsidRPr="00160385">
        <w:rPr>
          <w:b/>
        </w:rPr>
        <w:t xml:space="preserve">Отряд </w:t>
      </w:r>
      <w:r>
        <w:rPr>
          <w:b/>
        </w:rPr>
        <w:t>Рудный</w:t>
      </w:r>
    </w:p>
    <w:p w14:paraId="346DD018" w14:textId="77777777" w:rsidR="00983CA4" w:rsidRDefault="00983CA4" w:rsidP="00983CA4">
      <w:pPr>
        <w:jc w:val="both"/>
        <w:rPr>
          <w:u w:val="single"/>
        </w:rPr>
      </w:pPr>
      <w:r>
        <w:rPr>
          <w:u w:val="single"/>
        </w:rPr>
        <w:t xml:space="preserve">Финансирование полевого отряда осуществляется за счет средств проектов: </w:t>
      </w:r>
    </w:p>
    <w:p w14:paraId="125DD274" w14:textId="366A24D7" w:rsidR="00983CA4" w:rsidRDefault="00983CA4" w:rsidP="00983CA4">
      <w:pPr>
        <w:jc w:val="both"/>
      </w:pPr>
      <w:r>
        <w:t xml:space="preserve">Проект РНФ № 22-17-00215, руководитель Масленников </w:t>
      </w:r>
      <w:proofErr w:type="gramStart"/>
      <w:r>
        <w:t>В.В.</w:t>
      </w:r>
      <w:proofErr w:type="gramEnd"/>
      <w:r>
        <w:t xml:space="preserve">, «Создание минералого-геохимической теории </w:t>
      </w:r>
      <w:proofErr w:type="spellStart"/>
      <w:r>
        <w:t>гальмиролиза</w:t>
      </w:r>
      <w:proofErr w:type="spellEnd"/>
      <w:r>
        <w:t xml:space="preserve"> как фактора </w:t>
      </w:r>
      <w:proofErr w:type="spellStart"/>
      <w:r>
        <w:t>субмаринного</w:t>
      </w:r>
      <w:proofErr w:type="spellEnd"/>
      <w:r>
        <w:t xml:space="preserve"> </w:t>
      </w:r>
      <w:proofErr w:type="spellStart"/>
      <w:r>
        <w:t>железонакопления</w:t>
      </w:r>
      <w:proofErr w:type="spellEnd"/>
      <w:r>
        <w:t xml:space="preserve"> в осадочно-вулканогенных </w:t>
      </w:r>
      <w:proofErr w:type="spellStart"/>
      <w:r>
        <w:t>палеобассейнах</w:t>
      </w:r>
      <w:proofErr w:type="spellEnd"/>
      <w:r>
        <w:t>»</w:t>
      </w:r>
    </w:p>
    <w:p w14:paraId="62CB879C" w14:textId="1604367A" w:rsidR="003F6D2E" w:rsidRDefault="004F1F68" w:rsidP="004F1F68">
      <w:pPr>
        <w:jc w:val="both"/>
      </w:pPr>
      <w:r w:rsidRPr="004F1F68">
        <w:rPr>
          <w:u w:val="single"/>
        </w:rPr>
        <w:t>Целью и задачами проведения работ являлись:</w:t>
      </w:r>
      <w:r>
        <w:t xml:space="preserve"> отбор проб руд и пород железорудного месторождения </w:t>
      </w:r>
      <w:proofErr w:type="spellStart"/>
      <w:r>
        <w:t>Куржункуль</w:t>
      </w:r>
      <w:proofErr w:type="spellEnd"/>
      <w:r>
        <w:t xml:space="preserve"> (Северный Казахстан), </w:t>
      </w:r>
      <w:proofErr w:type="spellStart"/>
      <w:r w:rsidR="00321D95">
        <w:t>Лисаковского</w:t>
      </w:r>
      <w:proofErr w:type="spellEnd"/>
      <w:r w:rsidR="00321D95">
        <w:t xml:space="preserve"> месторождения оолитовых бурых железняков (Северный Казахстан), а также </w:t>
      </w:r>
      <w:proofErr w:type="spellStart"/>
      <w:r w:rsidR="00321D95">
        <w:t>аятских</w:t>
      </w:r>
      <w:proofErr w:type="spellEnd"/>
      <w:r w:rsidR="00321D95">
        <w:t xml:space="preserve"> руд </w:t>
      </w:r>
      <w:r>
        <w:t>с целью изучения процессов рудообразования и минералого-геохимических исследований</w:t>
      </w:r>
    </w:p>
    <w:p w14:paraId="405D564F" w14:textId="77777777" w:rsidR="00983CA4" w:rsidRDefault="00983CA4" w:rsidP="00983CA4"/>
    <w:p w14:paraId="57C4DAAE" w14:textId="3D3792A6" w:rsidR="00983CA4" w:rsidRPr="00160385" w:rsidRDefault="00983CA4" w:rsidP="00983CA4">
      <w:pPr>
        <w:jc w:val="center"/>
        <w:rPr>
          <w:b/>
        </w:rPr>
      </w:pPr>
      <w:r w:rsidRPr="00160385">
        <w:rPr>
          <w:b/>
        </w:rPr>
        <w:t>Маршрут 1</w:t>
      </w:r>
      <w:r>
        <w:rPr>
          <w:b/>
        </w:rPr>
        <w:t xml:space="preserve">. </w:t>
      </w:r>
      <w:r w:rsidRPr="006545F9">
        <w:rPr>
          <w:b/>
        </w:rPr>
        <w:t xml:space="preserve">Железорудное месторождение </w:t>
      </w:r>
      <w:proofErr w:type="spellStart"/>
      <w:r w:rsidR="00141366">
        <w:rPr>
          <w:b/>
        </w:rPr>
        <w:t>Куржункуль</w:t>
      </w:r>
      <w:proofErr w:type="spellEnd"/>
    </w:p>
    <w:p w14:paraId="27A21C34" w14:textId="69322F50" w:rsidR="00983CA4" w:rsidRDefault="00983CA4" w:rsidP="00983CA4">
      <w:r w:rsidRPr="00FF47FC">
        <w:rPr>
          <w:u w:val="single"/>
        </w:rPr>
        <w:t>Сроки проведения работ</w:t>
      </w:r>
      <w:r>
        <w:t xml:space="preserve">: </w:t>
      </w:r>
      <w:r w:rsidR="00141366">
        <w:t>09.06–12.06.2024</w:t>
      </w:r>
    </w:p>
    <w:p w14:paraId="1120AE91" w14:textId="14527A06" w:rsidR="00983CA4" w:rsidRDefault="00983CA4" w:rsidP="00983CA4">
      <w:r w:rsidRPr="00BA0A0B">
        <w:rPr>
          <w:u w:val="single"/>
        </w:rPr>
        <w:t>Объекты заявленные</w:t>
      </w:r>
      <w:r>
        <w:t xml:space="preserve">: Железорудное месторождение </w:t>
      </w:r>
      <w:proofErr w:type="spellStart"/>
      <w:r w:rsidR="00141366">
        <w:t>Куржункуль</w:t>
      </w:r>
      <w:proofErr w:type="spellEnd"/>
      <w:r w:rsidR="00141366">
        <w:t>, Казахстан</w:t>
      </w:r>
    </w:p>
    <w:p w14:paraId="6F1E7FD7" w14:textId="777C2464" w:rsidR="00141366" w:rsidRDefault="00983CA4" w:rsidP="00141366">
      <w:r w:rsidRPr="00BA0A0B">
        <w:rPr>
          <w:u w:val="single"/>
        </w:rPr>
        <w:t>Объекты фактические:</w:t>
      </w:r>
      <w:r>
        <w:rPr>
          <w:u w:val="single"/>
        </w:rPr>
        <w:t xml:space="preserve"> </w:t>
      </w:r>
      <w:r w:rsidR="00141366">
        <w:t xml:space="preserve">Железорудное месторождение </w:t>
      </w:r>
      <w:proofErr w:type="spellStart"/>
      <w:r w:rsidR="00141366">
        <w:t>Куржункуль</w:t>
      </w:r>
      <w:proofErr w:type="spellEnd"/>
      <w:r w:rsidR="00141366">
        <w:t>, Казахстан</w:t>
      </w:r>
      <w:r w:rsidR="00321D95">
        <w:t xml:space="preserve">, </w:t>
      </w:r>
      <w:proofErr w:type="spellStart"/>
      <w:r w:rsidR="00321D95">
        <w:t>аятские</w:t>
      </w:r>
      <w:proofErr w:type="spellEnd"/>
      <w:r w:rsidR="00321D95">
        <w:t xml:space="preserve"> руды</w:t>
      </w:r>
    </w:p>
    <w:p w14:paraId="77CAE08D" w14:textId="77777777" w:rsidR="00983CA4" w:rsidRDefault="00983CA4" w:rsidP="00983CA4">
      <w:r w:rsidRPr="00BD3A66">
        <w:rPr>
          <w:u w:val="single"/>
        </w:rPr>
        <w:t>Старший группы</w:t>
      </w:r>
      <w:r>
        <w:t xml:space="preserve">: </w:t>
      </w:r>
      <w:proofErr w:type="spellStart"/>
      <w:r>
        <w:t>Целуйко</w:t>
      </w:r>
      <w:proofErr w:type="spellEnd"/>
      <w:r>
        <w:t xml:space="preserve"> А.С.</w:t>
      </w:r>
    </w:p>
    <w:p w14:paraId="3D158ACB" w14:textId="6A34AAEC" w:rsidR="00983CA4" w:rsidRDefault="00983CA4" w:rsidP="00983CA4">
      <w:r w:rsidRPr="00BD3A66">
        <w:rPr>
          <w:u w:val="single"/>
        </w:rPr>
        <w:t>Состав отряда</w:t>
      </w:r>
      <w:r>
        <w:t xml:space="preserve">: Масленников </w:t>
      </w:r>
      <w:proofErr w:type="gramStart"/>
      <w:r>
        <w:t>В.В.</w:t>
      </w:r>
      <w:proofErr w:type="gramEnd"/>
      <w:r>
        <w:t xml:space="preserve">, </w:t>
      </w:r>
      <w:r w:rsidR="00141366">
        <w:t xml:space="preserve">Аюпова Н.Р., </w:t>
      </w:r>
      <w:proofErr w:type="spellStart"/>
      <w:r w:rsidR="00141366">
        <w:t>Целуйко</w:t>
      </w:r>
      <w:proofErr w:type="spellEnd"/>
      <w:r w:rsidR="00141366">
        <w:t xml:space="preserve"> А.С., </w:t>
      </w:r>
      <w:proofErr w:type="spellStart"/>
      <w:r w:rsidR="00141366">
        <w:t>Ятимов</w:t>
      </w:r>
      <w:proofErr w:type="spellEnd"/>
      <w:r w:rsidR="00141366">
        <w:t xml:space="preserve"> У.А., Вершинин П.Г.</w:t>
      </w:r>
    </w:p>
    <w:p w14:paraId="7E7A541A" w14:textId="657796F5" w:rsidR="00983CA4" w:rsidRDefault="00983CA4" w:rsidP="00983CA4">
      <w:r w:rsidRPr="00BA0A0B">
        <w:rPr>
          <w:u w:val="single"/>
        </w:rPr>
        <w:t>Заявленное фина</w:t>
      </w:r>
      <w:r>
        <w:rPr>
          <w:u w:val="single"/>
        </w:rPr>
        <w:t>н</w:t>
      </w:r>
      <w:r w:rsidRPr="00BA0A0B">
        <w:rPr>
          <w:u w:val="single"/>
        </w:rPr>
        <w:t>сирование, руб</w:t>
      </w:r>
      <w:r>
        <w:t xml:space="preserve">.: </w:t>
      </w:r>
      <w:r w:rsidR="00321D95">
        <w:t>71400</w:t>
      </w:r>
      <w:r w:rsidR="00141366">
        <w:t xml:space="preserve"> рублей</w:t>
      </w:r>
    </w:p>
    <w:p w14:paraId="35F958CA" w14:textId="5765C9AB" w:rsidR="00983CA4" w:rsidRDefault="00983CA4" w:rsidP="00983CA4">
      <w:r w:rsidRPr="00BA0A0B">
        <w:rPr>
          <w:u w:val="single"/>
        </w:rPr>
        <w:t>Фактическое фина</w:t>
      </w:r>
      <w:r>
        <w:rPr>
          <w:u w:val="single"/>
        </w:rPr>
        <w:t>н</w:t>
      </w:r>
      <w:r w:rsidRPr="00BA0A0B">
        <w:rPr>
          <w:u w:val="single"/>
        </w:rPr>
        <w:t>сирование, руб</w:t>
      </w:r>
      <w:r>
        <w:t xml:space="preserve">.: </w:t>
      </w:r>
      <w:r w:rsidR="00141366">
        <w:t>60544-98 рублей</w:t>
      </w:r>
    </w:p>
    <w:p w14:paraId="39D0143A" w14:textId="76F68926" w:rsidR="00983CA4" w:rsidRDefault="00983CA4" w:rsidP="00983CA4"/>
    <w:p w14:paraId="6AF86373" w14:textId="6C7A6017" w:rsidR="00141366" w:rsidRPr="0019457D" w:rsidRDefault="00141366" w:rsidP="004A5D3B">
      <w:pPr>
        <w:rPr>
          <w:u w:val="single"/>
        </w:rPr>
      </w:pPr>
      <w:r w:rsidRPr="0019457D">
        <w:rPr>
          <w:u w:val="single"/>
        </w:rPr>
        <w:t>Объект исследования:</w:t>
      </w:r>
    </w:p>
    <w:p w14:paraId="1B6349F1" w14:textId="374FAEE0" w:rsidR="00CF18A6" w:rsidRDefault="00CF18A6" w:rsidP="00CF18A6">
      <w:pPr>
        <w:jc w:val="both"/>
      </w:pPr>
      <w:proofErr w:type="spellStart"/>
      <w:r>
        <w:t>Куржункульское</w:t>
      </w:r>
      <w:proofErr w:type="spellEnd"/>
      <w:r>
        <w:t xml:space="preserve"> железорудное месторождение относится по классификации А.М. </w:t>
      </w:r>
      <w:proofErr w:type="spellStart"/>
      <w:r>
        <w:t>Дымкина</w:t>
      </w:r>
      <w:proofErr w:type="spellEnd"/>
      <w:r>
        <w:t xml:space="preserve"> и </w:t>
      </w:r>
      <w:proofErr w:type="gramStart"/>
      <w:r>
        <w:t>В.М.</w:t>
      </w:r>
      <w:proofErr w:type="gramEnd"/>
      <w:r>
        <w:t xml:space="preserve"> Щербака к смешанному скарново-гидросиликатному подтипу</w:t>
      </w:r>
      <w:r w:rsidR="007B66E5">
        <w:t>.</w:t>
      </w:r>
    </w:p>
    <w:p w14:paraId="78D833AC" w14:textId="7CD5CC8D" w:rsidR="00756C4E" w:rsidRDefault="00756C4E" w:rsidP="00756C4E">
      <w:pPr>
        <w:jc w:val="both"/>
      </w:pPr>
      <w:r>
        <w:t xml:space="preserve">Месторождение локализовано в </w:t>
      </w:r>
      <w:proofErr w:type="spellStart"/>
      <w:r>
        <w:t>силлообразном</w:t>
      </w:r>
      <w:proofErr w:type="spellEnd"/>
      <w:r>
        <w:t xml:space="preserve"> интрузиве диорит-порфиритов, внедрившихся в западное крыло </w:t>
      </w:r>
      <w:proofErr w:type="spellStart"/>
      <w:r>
        <w:t>Куржункульской</w:t>
      </w:r>
      <w:proofErr w:type="spellEnd"/>
      <w:r>
        <w:t xml:space="preserve"> антиклинали по межпластовому срыву между средне-</w:t>
      </w:r>
      <w:proofErr w:type="spellStart"/>
      <w:r>
        <w:t>верхневизейскими</w:t>
      </w:r>
      <w:proofErr w:type="spellEnd"/>
      <w:r>
        <w:t xml:space="preserve"> известняками и визе-</w:t>
      </w:r>
      <w:proofErr w:type="spellStart"/>
      <w:r>
        <w:t>намюрскими</w:t>
      </w:r>
      <w:proofErr w:type="spellEnd"/>
      <w:r>
        <w:t xml:space="preserve"> вулканитами</w:t>
      </w:r>
      <w:r w:rsidR="007B66E5">
        <w:t xml:space="preserve"> (рис. 1)</w:t>
      </w:r>
      <w:r>
        <w:t xml:space="preserve">. В юго-восточной части месторождения в ядре антиклинали залегают вулканиты андезитовых порфиритов пирокластического горизонта средне-верхнего визе. Налегающие на них известняки прослеживаются вдоль западного крыла антиклинали, а также в периклинальной ее части севернее месторождения. Мощность карбонатного горизонта 300 м. В некоторых местах сплошность его нарушена внедрившимися диорит-порфиритами. На месторождении известняки </w:t>
      </w:r>
      <w:proofErr w:type="spellStart"/>
      <w:r>
        <w:t>мраморизованы</w:t>
      </w:r>
      <w:proofErr w:type="spellEnd"/>
      <w:r>
        <w:t>, обычно массивны, но кое-где сохраняют реликтовую слоистость</w:t>
      </w:r>
    </w:p>
    <w:p w14:paraId="27252140" w14:textId="20F721E7" w:rsidR="00CF18A6" w:rsidRDefault="00756C4E" w:rsidP="00756C4E">
      <w:pPr>
        <w:jc w:val="both"/>
      </w:pPr>
      <w:r>
        <w:t>Палеозойские породы на месторождении претерпели различные метаморфические изменения. Известняки</w:t>
      </w:r>
      <w:r w:rsidR="001C5F7A">
        <w:t xml:space="preserve"> </w:t>
      </w:r>
      <w:r>
        <w:t xml:space="preserve">интенсивно </w:t>
      </w:r>
      <w:proofErr w:type="spellStart"/>
      <w:r>
        <w:t>мраморизованы</w:t>
      </w:r>
      <w:proofErr w:type="spellEnd"/>
      <w:r>
        <w:t xml:space="preserve">. Однако вряд ли можно считать основной причиной их </w:t>
      </w:r>
      <w:proofErr w:type="spellStart"/>
      <w:r>
        <w:t>мраморизации</w:t>
      </w:r>
      <w:proofErr w:type="spellEnd"/>
      <w:r>
        <w:t xml:space="preserve"> термальное воздействие со стороны диорит-порфиритов, тем более что на месторождении отсутствуют роговики - характерный показатель контактового метаморфизма. Диорит-порфириты и туфы вдоль зон трещиноватости и дробления интенсивно </w:t>
      </w:r>
      <w:proofErr w:type="spellStart"/>
      <w:r>
        <w:t>альбитизирован</w:t>
      </w:r>
      <w:r w:rsidR="001C5F7A">
        <w:t>ы</w:t>
      </w:r>
      <w:proofErr w:type="spellEnd"/>
      <w:r>
        <w:t xml:space="preserve"> и </w:t>
      </w:r>
      <w:proofErr w:type="spellStart"/>
      <w:r>
        <w:t>перекристаллизованы</w:t>
      </w:r>
      <w:proofErr w:type="spellEnd"/>
      <w:r>
        <w:t xml:space="preserve">. </w:t>
      </w:r>
      <w:proofErr w:type="spellStart"/>
      <w:r>
        <w:t>Скаполитизация</w:t>
      </w:r>
      <w:proofErr w:type="spellEnd"/>
      <w:r>
        <w:t xml:space="preserve"> проявилась в весьма ограниченных масштабах. Небольшие участки слабо </w:t>
      </w:r>
      <w:proofErr w:type="spellStart"/>
      <w:r>
        <w:t>скаполитизированных</w:t>
      </w:r>
      <w:proofErr w:type="spellEnd"/>
      <w:r>
        <w:t xml:space="preserve"> диорит-порфиритов встречаются на глубоких горизонтах в центральной части месторождения и на флангах. Несколько шире проявился метасоматический процесс на северо-восточном фланге месторождения, где мощность </w:t>
      </w:r>
      <w:proofErr w:type="spellStart"/>
      <w:r>
        <w:t>силла</w:t>
      </w:r>
      <w:proofErr w:type="spellEnd"/>
      <w:r>
        <w:t xml:space="preserve"> диорит-порфиритов заметно возрастает и где содержатся многочисленные ксенолиты известняков. Здесь обнаружены два линзообразных </w:t>
      </w:r>
      <w:proofErr w:type="spellStart"/>
      <w:r>
        <w:t>скарновых</w:t>
      </w:r>
      <w:proofErr w:type="spellEnd"/>
      <w:r>
        <w:t xml:space="preserve"> тела мощностью 15 и 30 м. Состав скарнов преимущественно </w:t>
      </w:r>
      <w:proofErr w:type="spellStart"/>
      <w:r>
        <w:t>пироксеновый</w:t>
      </w:r>
      <w:proofErr w:type="spellEnd"/>
      <w:r>
        <w:t xml:space="preserve">, гранат здесь имеет резко подчиненное </w:t>
      </w:r>
      <w:r>
        <w:lastRenderedPageBreak/>
        <w:t>значение. В большей же части месторождения скарны представлены мелкими жилками в диорит-порфиритах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9457D" w14:paraId="51E3A7E3" w14:textId="77777777" w:rsidTr="0019457D">
        <w:tc>
          <w:tcPr>
            <w:tcW w:w="9345" w:type="dxa"/>
          </w:tcPr>
          <w:p w14:paraId="558E5F1C" w14:textId="0C278E7B" w:rsidR="0019457D" w:rsidRDefault="0019457D" w:rsidP="0019457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DB4F2BE" wp14:editId="6D4EBB48">
                  <wp:extent cx="1717951" cy="5843587"/>
                  <wp:effectExtent l="0" t="5397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32590" cy="5893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57D" w14:paraId="67A360ED" w14:textId="77777777" w:rsidTr="0019457D">
        <w:tc>
          <w:tcPr>
            <w:tcW w:w="9345" w:type="dxa"/>
          </w:tcPr>
          <w:p w14:paraId="25AC8CD4" w14:textId="4701851A" w:rsidR="0019457D" w:rsidRDefault="0019457D" w:rsidP="0019457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7F622C81" wp14:editId="73EC2A28">
                  <wp:extent cx="4167187" cy="631147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2326" cy="647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CCD96" w14:textId="77777777" w:rsidR="007B66E5" w:rsidRPr="007B66E5" w:rsidRDefault="007B66E5" w:rsidP="007B66E5">
      <w:pPr>
        <w:jc w:val="both"/>
        <w:rPr>
          <w:sz w:val="22"/>
        </w:rPr>
      </w:pPr>
      <w:r w:rsidRPr="007B66E5">
        <w:rPr>
          <w:sz w:val="22"/>
        </w:rPr>
        <w:t xml:space="preserve">Рис. 1 </w:t>
      </w:r>
      <w:r w:rsidR="0019457D" w:rsidRPr="007B66E5">
        <w:rPr>
          <w:sz w:val="22"/>
        </w:rPr>
        <w:t xml:space="preserve">Геологический разрез </w:t>
      </w:r>
      <w:proofErr w:type="spellStart"/>
      <w:r w:rsidR="0019457D" w:rsidRPr="007B66E5">
        <w:rPr>
          <w:sz w:val="22"/>
        </w:rPr>
        <w:t>Куржункульского</w:t>
      </w:r>
      <w:proofErr w:type="spellEnd"/>
      <w:r w:rsidR="0019457D" w:rsidRPr="007B66E5">
        <w:rPr>
          <w:sz w:val="22"/>
        </w:rPr>
        <w:t xml:space="preserve"> месторождения</w:t>
      </w:r>
      <w:r w:rsidRPr="007B66E5">
        <w:rPr>
          <w:sz w:val="22"/>
        </w:rPr>
        <w:t xml:space="preserve"> (</w:t>
      </w:r>
      <w:proofErr w:type="spellStart"/>
      <w:r w:rsidRPr="007B66E5">
        <w:rPr>
          <w:sz w:val="22"/>
        </w:rPr>
        <w:t>Дымкин</w:t>
      </w:r>
      <w:proofErr w:type="spellEnd"/>
      <w:r w:rsidRPr="007B66E5">
        <w:rPr>
          <w:sz w:val="22"/>
        </w:rPr>
        <w:t>, Щербак, 1973).</w:t>
      </w:r>
    </w:p>
    <w:p w14:paraId="444DCD15" w14:textId="6018E2AD" w:rsidR="0019457D" w:rsidRPr="007B66E5" w:rsidRDefault="0019457D" w:rsidP="0019457D">
      <w:pPr>
        <w:jc w:val="both"/>
        <w:rPr>
          <w:sz w:val="22"/>
        </w:rPr>
      </w:pPr>
      <w:r w:rsidRPr="007B66E5">
        <w:rPr>
          <w:sz w:val="22"/>
        </w:rPr>
        <w:t xml:space="preserve">1 – рыхлые отложения мезозоя и кайнозоя; 2 – древняя </w:t>
      </w:r>
      <w:proofErr w:type="spellStart"/>
      <w:r w:rsidRPr="007B66E5">
        <w:rPr>
          <w:sz w:val="22"/>
        </w:rPr>
        <w:t>кора</w:t>
      </w:r>
      <w:proofErr w:type="spellEnd"/>
      <w:r w:rsidRPr="007B66E5">
        <w:rPr>
          <w:sz w:val="22"/>
        </w:rPr>
        <w:t xml:space="preserve"> выветривания; 3 – известняки </w:t>
      </w:r>
      <w:proofErr w:type="spellStart"/>
      <w:r w:rsidRPr="007B66E5">
        <w:rPr>
          <w:sz w:val="22"/>
        </w:rPr>
        <w:t>мраморизованные</w:t>
      </w:r>
      <w:proofErr w:type="spellEnd"/>
      <w:r w:rsidRPr="007B66E5">
        <w:rPr>
          <w:sz w:val="22"/>
        </w:rPr>
        <w:t>; 4 – порфириты; 4 – вулканогенные отложения; 6 – диорит-</w:t>
      </w:r>
      <w:proofErr w:type="spellStart"/>
      <w:r w:rsidRPr="007B66E5">
        <w:rPr>
          <w:sz w:val="22"/>
        </w:rPr>
        <w:t>порифириты</w:t>
      </w:r>
      <w:proofErr w:type="spellEnd"/>
      <w:r w:rsidRPr="007B66E5">
        <w:rPr>
          <w:sz w:val="22"/>
        </w:rPr>
        <w:t xml:space="preserve"> </w:t>
      </w:r>
      <w:proofErr w:type="spellStart"/>
      <w:r w:rsidRPr="007B66E5">
        <w:rPr>
          <w:sz w:val="22"/>
        </w:rPr>
        <w:t>пироксеновые</w:t>
      </w:r>
      <w:proofErr w:type="spellEnd"/>
      <w:r w:rsidRPr="007B66E5">
        <w:rPr>
          <w:sz w:val="22"/>
        </w:rPr>
        <w:t>, амфиболовые и кварцевые</w:t>
      </w:r>
      <w:r w:rsidR="00CF18A6" w:rsidRPr="007B66E5">
        <w:rPr>
          <w:sz w:val="22"/>
        </w:rPr>
        <w:t xml:space="preserve"> с ксенолитами андезитовых порфировых и вулканитов (а), диорит-порфиров окварцованных (б); 7 – диорит-порфиры </w:t>
      </w:r>
      <w:proofErr w:type="spellStart"/>
      <w:r w:rsidR="00CF18A6" w:rsidRPr="007B66E5">
        <w:rPr>
          <w:sz w:val="22"/>
        </w:rPr>
        <w:t>пропилитизированные</w:t>
      </w:r>
      <w:proofErr w:type="spellEnd"/>
      <w:r w:rsidR="00CF18A6" w:rsidRPr="007B66E5">
        <w:rPr>
          <w:sz w:val="22"/>
        </w:rPr>
        <w:t xml:space="preserve">; 8 – руды магнетитовые прожилковые; 9 – руды магнетитовые сплошные и </w:t>
      </w:r>
      <w:proofErr w:type="spellStart"/>
      <w:r w:rsidR="00CF18A6" w:rsidRPr="007B66E5">
        <w:rPr>
          <w:sz w:val="22"/>
        </w:rPr>
        <w:t>брекчиевые</w:t>
      </w:r>
      <w:proofErr w:type="spellEnd"/>
      <w:r w:rsidR="00CF18A6" w:rsidRPr="007B66E5">
        <w:rPr>
          <w:sz w:val="22"/>
        </w:rPr>
        <w:t xml:space="preserve">; 10 – руды мартитовые </w:t>
      </w:r>
      <w:proofErr w:type="spellStart"/>
      <w:r w:rsidR="00CF18A6" w:rsidRPr="007B66E5">
        <w:rPr>
          <w:sz w:val="22"/>
        </w:rPr>
        <w:t>валунчатые</w:t>
      </w:r>
      <w:proofErr w:type="spellEnd"/>
      <w:r w:rsidR="00CF18A6" w:rsidRPr="007B66E5">
        <w:rPr>
          <w:sz w:val="22"/>
        </w:rPr>
        <w:t>; 12 – дизъюнктивные нарушения; 13 – зоны трещиноватости; 14 – устья разведочных скважин</w:t>
      </w:r>
      <w:r w:rsidR="007B66E5" w:rsidRPr="007B66E5">
        <w:rPr>
          <w:sz w:val="22"/>
        </w:rPr>
        <w:t>.</w:t>
      </w:r>
    </w:p>
    <w:p w14:paraId="55E691DE" w14:textId="43DC4E78" w:rsidR="0019457D" w:rsidRDefault="0019457D" w:rsidP="0019457D">
      <w:pPr>
        <w:jc w:val="both"/>
      </w:pPr>
    </w:p>
    <w:p w14:paraId="17B19CEC" w14:textId="77777777" w:rsidR="001C5F7A" w:rsidRDefault="001C5F7A" w:rsidP="001C5F7A">
      <w:pPr>
        <w:jc w:val="both"/>
      </w:pPr>
      <w:r>
        <w:t xml:space="preserve">Магнетитовое </w:t>
      </w:r>
      <w:proofErr w:type="spellStart"/>
      <w:r>
        <w:t>оруденение</w:t>
      </w:r>
      <w:proofErr w:type="spellEnd"/>
      <w:r>
        <w:t xml:space="preserve"> почти полностью размещено в диорит-порфиритах. Рудная зона простирается в северо-восточном направлении параллельно пластам слоистой толщи и пластовой интрузивной залежи. Падает она также согласно с вмещающими породами к северо-западу под углом 40-45°. Длина зоны по простиранию 2100 м, по падению она прослежена больше чем на 500 м в юго-западной части и на 200-250 м - в северо-восточной. </w:t>
      </w:r>
    </w:p>
    <w:p w14:paraId="2344FBED" w14:textId="2A2BA494" w:rsidR="001C5F7A" w:rsidRDefault="001C5F7A" w:rsidP="001C5F7A">
      <w:pPr>
        <w:jc w:val="both"/>
      </w:pPr>
      <w:r>
        <w:t xml:space="preserve">На месторождении выявлены два крупных столбообразных и около семидесяти мелких линза- и </w:t>
      </w:r>
      <w:proofErr w:type="spellStart"/>
      <w:r>
        <w:t>пластообразных</w:t>
      </w:r>
      <w:proofErr w:type="spellEnd"/>
      <w:r>
        <w:t xml:space="preserve"> рудных тел. Рудные столбы залегают почти горизонтально, один под другим. Длина каждого из них около 1000 м. В юго-западной части месторождения столбы имеют размеры сечений: 130 * 120 м у нижнего и 1 60 * 100 м у верхнего. Здесь они «упираются» в поперечный сброс. Северо-восточные их фланги расчленяются и выклиниваются. Нижний столб в юго-западной части объединяется с </w:t>
      </w:r>
      <w:proofErr w:type="spellStart"/>
      <w:r>
        <w:t>пластообразным</w:t>
      </w:r>
      <w:proofErr w:type="spellEnd"/>
      <w:r>
        <w:t xml:space="preserve"> рудным телом мощностью 30 м, которое прослежено на 250 м вниз по падению, но не оконтурено. Все линза- и </w:t>
      </w:r>
      <w:proofErr w:type="spellStart"/>
      <w:r>
        <w:t>пластообразные</w:t>
      </w:r>
      <w:proofErr w:type="spellEnd"/>
      <w:r>
        <w:t xml:space="preserve"> тела простираются в северо-восточном направлении и падают на северо-восток под углом 40-45°. Размеры их по простиранию от 20 до 300 м, по падению - до 100 м, мощности - от 1 до 30 м. Рудные тела сложены сплошными, </w:t>
      </w:r>
      <w:proofErr w:type="spellStart"/>
      <w:r>
        <w:t>брекчиевидными</w:t>
      </w:r>
      <w:proofErr w:type="spellEnd"/>
      <w:r>
        <w:t xml:space="preserve"> и прожилковыми магнетитовыми рудами. Первые составляют около 65% общего объема руд. В основном это массивные, реже полосчатые руды, сложенные преимущественно средне- и мелкозернистым магнетитом. В </w:t>
      </w:r>
      <w:proofErr w:type="spellStart"/>
      <w:r>
        <w:t>брекчиевидных</w:t>
      </w:r>
      <w:proofErr w:type="spellEnd"/>
      <w:r>
        <w:t xml:space="preserve"> и прожилковых рудах развиты </w:t>
      </w:r>
      <w:proofErr w:type="spellStart"/>
      <w:r>
        <w:t>колломорфный</w:t>
      </w:r>
      <w:proofErr w:type="spellEnd"/>
      <w:r>
        <w:t xml:space="preserve"> магнетит, </w:t>
      </w:r>
      <w:proofErr w:type="spellStart"/>
      <w:r>
        <w:t>мушкетовит</w:t>
      </w:r>
      <w:proofErr w:type="spellEnd"/>
      <w:r>
        <w:t xml:space="preserve">, гематит и мелкочешуйчатый хлорит. В рудах довольно часто встречаются реликты сильно </w:t>
      </w:r>
      <w:proofErr w:type="spellStart"/>
      <w:r>
        <w:t>хлоритизированных</w:t>
      </w:r>
      <w:proofErr w:type="spellEnd"/>
      <w:r>
        <w:t xml:space="preserve"> диорит-порфиритов и очень редко </w:t>
      </w:r>
      <w:proofErr w:type="spellStart"/>
      <w:r>
        <w:t>пироксеновых</w:t>
      </w:r>
      <w:proofErr w:type="spellEnd"/>
      <w:r>
        <w:t xml:space="preserve"> скарнов. Кроме того, рассеяна вкрапленность, мелкие гнезда и прожилки кальцита. </w:t>
      </w:r>
      <w:proofErr w:type="spellStart"/>
      <w:r>
        <w:t>Брекчиевидные</w:t>
      </w:r>
      <w:proofErr w:type="spellEnd"/>
      <w:r>
        <w:t xml:space="preserve"> и прожилковые руды обычно окаймляют сплошные, причем переходы между ними почти всегда постепенные. В некоторых участках все текстурные разновидности руд неоднократно перемежаются между собой. Обломки в </w:t>
      </w:r>
      <w:proofErr w:type="spellStart"/>
      <w:r>
        <w:t>брекчиевидных</w:t>
      </w:r>
      <w:proofErr w:type="spellEnd"/>
      <w:r>
        <w:t xml:space="preserve"> рудах представлены </w:t>
      </w:r>
      <w:r>
        <w:lastRenderedPageBreak/>
        <w:t xml:space="preserve">сильно </w:t>
      </w:r>
      <w:proofErr w:type="spellStart"/>
      <w:r>
        <w:t>хлоритизированными</w:t>
      </w:r>
      <w:proofErr w:type="spellEnd"/>
      <w:r>
        <w:t xml:space="preserve"> диорит-порфиритами, а на </w:t>
      </w:r>
      <w:proofErr w:type="spellStart"/>
      <w:r>
        <w:t>Темирском</w:t>
      </w:r>
      <w:proofErr w:type="spellEnd"/>
      <w:r>
        <w:t xml:space="preserve"> участке в обломках встречаются измененные </w:t>
      </w:r>
      <w:proofErr w:type="spellStart"/>
      <w:r>
        <w:t>пироксеновые</w:t>
      </w:r>
      <w:proofErr w:type="spellEnd"/>
      <w:r>
        <w:t xml:space="preserve"> скарны.</w:t>
      </w:r>
    </w:p>
    <w:p w14:paraId="2CB1545C" w14:textId="7E5C90CA" w:rsidR="0019457D" w:rsidRDefault="001C5F7A" w:rsidP="001C5F7A">
      <w:pPr>
        <w:jc w:val="both"/>
      </w:pPr>
      <w:r>
        <w:t xml:space="preserve">Среднее содержание железа в сплошных р удах равно 54,05%. серы - 1 ,40%, фосфора - 0,02%, в </w:t>
      </w:r>
      <w:proofErr w:type="spellStart"/>
      <w:r>
        <w:t>брекчиевидных</w:t>
      </w:r>
      <w:proofErr w:type="spellEnd"/>
      <w:r>
        <w:t xml:space="preserve"> содержание железа колеблется от 28 до 40%, серы - от 0,91 до 2,24%, фосфора - от 0,05 до 0,3%.</w:t>
      </w:r>
    </w:p>
    <w:p w14:paraId="5C720148" w14:textId="77777777" w:rsidR="001C5F7A" w:rsidRDefault="001C5F7A" w:rsidP="00983CA4"/>
    <w:p w14:paraId="787862F9" w14:textId="7689D787" w:rsidR="00983CA4" w:rsidRPr="005E3DC4" w:rsidRDefault="00983CA4" w:rsidP="005E3DC4">
      <w:pPr>
        <w:rPr>
          <w:u w:val="single"/>
        </w:rPr>
      </w:pPr>
      <w:r w:rsidRPr="00BA0A0B">
        <w:rPr>
          <w:u w:val="single"/>
        </w:rPr>
        <w:t>Результаты работ:</w:t>
      </w:r>
    </w:p>
    <w:p w14:paraId="0E6D5803" w14:textId="3B0A1665" w:rsidR="005E3DC4" w:rsidRDefault="005E3DC4" w:rsidP="005E3DC4">
      <w:pPr>
        <w:jc w:val="both"/>
      </w:pPr>
      <w:r>
        <w:t xml:space="preserve">В карьере месторождения </w:t>
      </w:r>
      <w:proofErr w:type="spellStart"/>
      <w:r>
        <w:t>Куржункуль</w:t>
      </w:r>
      <w:proofErr w:type="spellEnd"/>
      <w:r>
        <w:t xml:space="preserve"> отобраны многочисленные </w:t>
      </w:r>
      <w:proofErr w:type="spellStart"/>
      <w:r>
        <w:t>брекчиевидные</w:t>
      </w:r>
      <w:proofErr w:type="spellEnd"/>
      <w:r>
        <w:t xml:space="preserve"> магнетитовые руды (рис. 1), полосчатые руды с вкрапленностью и гнездами сульфидов и карбонатов (рис. 2), обломочные магнетитовые руды с каймами обрастания (рис. 3), а также брекчии с обломками полосчатых руд и измененных пород (рис. 4). </w:t>
      </w:r>
    </w:p>
    <w:p w14:paraId="77258C72" w14:textId="77777777" w:rsidR="005E3DC4" w:rsidRDefault="005E3DC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6274CF" w14:paraId="0A096C25" w14:textId="77777777" w:rsidTr="005E3DC4">
        <w:tc>
          <w:tcPr>
            <w:tcW w:w="4672" w:type="dxa"/>
          </w:tcPr>
          <w:p w14:paraId="375472EF" w14:textId="54B0B707" w:rsidR="00720641" w:rsidRDefault="00720641" w:rsidP="0072064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2A1E763" wp14:editId="3749825F">
                  <wp:extent cx="3778308" cy="2834034"/>
                  <wp:effectExtent l="0" t="4128" r="8573" b="8572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89358" cy="2842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DCA0408" w14:textId="454A24F3" w:rsidR="00720641" w:rsidRDefault="00720641" w:rsidP="0072064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31097084" wp14:editId="466DD351">
                  <wp:extent cx="2880000" cy="383959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83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641" w14:paraId="7B64CF91" w14:textId="77777777" w:rsidTr="005E3DC4">
        <w:tc>
          <w:tcPr>
            <w:tcW w:w="9345" w:type="dxa"/>
            <w:gridSpan w:val="2"/>
          </w:tcPr>
          <w:p w14:paraId="0F34E5E9" w14:textId="50F28D31" w:rsidR="00720641" w:rsidRDefault="00460FC0" w:rsidP="00720641">
            <w:pPr>
              <w:ind w:firstLine="0"/>
              <w:jc w:val="center"/>
            </w:pPr>
            <w:proofErr w:type="spellStart"/>
            <w:r>
              <w:t>Брекчиевые</w:t>
            </w:r>
            <w:proofErr w:type="spellEnd"/>
            <w:r>
              <w:t xml:space="preserve"> магнетитовые руды с обломками </w:t>
            </w:r>
            <w:proofErr w:type="spellStart"/>
            <w:r>
              <w:t>скарнированных</w:t>
            </w:r>
            <w:proofErr w:type="spellEnd"/>
            <w:r>
              <w:t xml:space="preserve"> пород в карбонатном цементе</w:t>
            </w:r>
          </w:p>
        </w:tc>
      </w:tr>
      <w:tr w:rsidR="006274CF" w14:paraId="3F4C606C" w14:textId="77777777" w:rsidTr="005E3DC4">
        <w:tc>
          <w:tcPr>
            <w:tcW w:w="4672" w:type="dxa"/>
          </w:tcPr>
          <w:p w14:paraId="657BE928" w14:textId="6D5EB6D1" w:rsidR="00720641" w:rsidRDefault="00720641" w:rsidP="00720641">
            <w:pPr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2FEACE7" wp14:editId="18A91B22">
                  <wp:extent cx="2880000" cy="3839590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83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DAC8A8E" w14:textId="47EA1362" w:rsidR="00720641" w:rsidRDefault="00720641" w:rsidP="0072064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8B5787D" wp14:editId="6A373482">
                  <wp:extent cx="3759257" cy="2819745"/>
                  <wp:effectExtent l="0" t="6350" r="635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772673" cy="282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0641" w14:paraId="528BF333" w14:textId="77777777" w:rsidTr="005E3DC4">
        <w:tc>
          <w:tcPr>
            <w:tcW w:w="9345" w:type="dxa"/>
            <w:gridSpan w:val="2"/>
          </w:tcPr>
          <w:p w14:paraId="7A420A24" w14:textId="606A05A5" w:rsidR="00720641" w:rsidRDefault="006274CF" w:rsidP="00720641">
            <w:pPr>
              <w:ind w:firstLine="0"/>
              <w:jc w:val="center"/>
            </w:pPr>
            <w:r>
              <w:t>Рис. 2. Полосчатые сульфидно-магнетитовые руды</w:t>
            </w:r>
          </w:p>
        </w:tc>
      </w:tr>
      <w:tr w:rsidR="006274CF" w14:paraId="3354138F" w14:textId="77777777" w:rsidTr="005E3DC4">
        <w:tc>
          <w:tcPr>
            <w:tcW w:w="4672" w:type="dxa"/>
          </w:tcPr>
          <w:p w14:paraId="5DFDC990" w14:textId="0319F7BA" w:rsidR="00720641" w:rsidRDefault="006274CF" w:rsidP="0072064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5263B99" wp14:editId="6F003387">
                  <wp:extent cx="2880000" cy="2160231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C2A7193" w14:textId="4F50CD88" w:rsidR="00720641" w:rsidRDefault="006274CF" w:rsidP="00720641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BAC988B" wp14:editId="5A40F290">
                  <wp:extent cx="2154901" cy="2872894"/>
                  <wp:effectExtent l="2858" t="0" r="952" b="953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60133" cy="2879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4CF" w14:paraId="06C5C1AF" w14:textId="77777777" w:rsidTr="005E3DC4">
        <w:tc>
          <w:tcPr>
            <w:tcW w:w="9345" w:type="dxa"/>
            <w:gridSpan w:val="2"/>
          </w:tcPr>
          <w:p w14:paraId="14DD3EFA" w14:textId="38928160" w:rsidR="006274CF" w:rsidRDefault="006274CF" w:rsidP="00720641">
            <w:pPr>
              <w:ind w:firstLine="0"/>
              <w:jc w:val="center"/>
            </w:pPr>
            <w:r>
              <w:t xml:space="preserve">Рис. 3. Обрастание обломков магнетитовых руд </w:t>
            </w:r>
            <w:proofErr w:type="spellStart"/>
            <w:r>
              <w:t>скарновыми</w:t>
            </w:r>
            <w:proofErr w:type="spellEnd"/>
            <w:r>
              <w:t xml:space="preserve"> (?) минералами</w:t>
            </w:r>
          </w:p>
        </w:tc>
      </w:tr>
      <w:tr w:rsidR="006274CF" w14:paraId="4591BC34" w14:textId="77777777" w:rsidTr="005E3DC4">
        <w:tc>
          <w:tcPr>
            <w:tcW w:w="9345" w:type="dxa"/>
            <w:gridSpan w:val="2"/>
          </w:tcPr>
          <w:p w14:paraId="0EB80B2F" w14:textId="37B88BB6" w:rsidR="006274CF" w:rsidRDefault="006274CF" w:rsidP="00720641">
            <w:pPr>
              <w:ind w:firstLine="0"/>
              <w:jc w:val="center"/>
            </w:pP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63A7D0FF" wp14:editId="21755357">
                  <wp:extent cx="4954587" cy="371633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090" cy="3736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274CF" w14:paraId="29F573B5" w14:textId="77777777" w:rsidTr="005E3DC4">
        <w:tc>
          <w:tcPr>
            <w:tcW w:w="9345" w:type="dxa"/>
            <w:gridSpan w:val="2"/>
          </w:tcPr>
          <w:p w14:paraId="7A73078C" w14:textId="2675F820" w:rsidR="006274CF" w:rsidRDefault="006274CF" w:rsidP="00720641">
            <w:pPr>
              <w:ind w:firstLine="0"/>
              <w:jc w:val="center"/>
            </w:pPr>
            <w:r>
              <w:t>Рис. 4. Обломочная магнетитовая руда, сложенная с фрагментов полосчатых руд и содержащая обломки измененных пород</w:t>
            </w:r>
          </w:p>
        </w:tc>
      </w:tr>
    </w:tbl>
    <w:p w14:paraId="4987C0B4" w14:textId="77F8A044" w:rsidR="0055389B" w:rsidRDefault="0055389B"/>
    <w:p w14:paraId="1829399B" w14:textId="17373A7F" w:rsidR="0055389B" w:rsidRDefault="00316EC0" w:rsidP="00316EC0">
      <w:pPr>
        <w:jc w:val="both"/>
      </w:pPr>
      <w:r>
        <w:t xml:space="preserve">Изучение аншлифов полосчатых сульфидно-магнетитовых руд </w:t>
      </w:r>
      <w:proofErr w:type="gramStart"/>
      <w:r>
        <w:t>показало</w:t>
      </w:r>
      <w:proofErr w:type="gramEnd"/>
      <w:r>
        <w:t xml:space="preserve"> что они сложены зональными почковидными и зернистыми агрегатами магнетита нескольких генераций (рис. 5). Магнетитовые руды месторождения </w:t>
      </w:r>
      <w:proofErr w:type="spellStart"/>
      <w:r>
        <w:t>Куржункуль</w:t>
      </w:r>
      <w:proofErr w:type="spellEnd"/>
      <w:r>
        <w:t xml:space="preserve"> будут проанализированы с помощью метода ЛА-ИСП-МС и сопоставлены с другими железорудными объектами Казахстана и Урала.</w:t>
      </w:r>
    </w:p>
    <w:p w14:paraId="3C8DB709" w14:textId="77777777" w:rsidR="0055389B" w:rsidRDefault="005538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3DC4" w14:paraId="38AB911D" w14:textId="77777777" w:rsidTr="005E3DC4">
        <w:tc>
          <w:tcPr>
            <w:tcW w:w="4672" w:type="dxa"/>
          </w:tcPr>
          <w:p w14:paraId="291F37C9" w14:textId="2A062843" w:rsidR="005E3DC4" w:rsidRDefault="005E3DC4" w:rsidP="005E3DC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60B260E0" wp14:editId="3ADF77DD">
                  <wp:extent cx="2881630" cy="21621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2DABF38F" w14:textId="02A03926" w:rsidR="005E3DC4" w:rsidRDefault="005E3DC4" w:rsidP="005E3DC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0DBEF52" wp14:editId="3C617A5E">
                  <wp:extent cx="2881630" cy="21621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DC4" w14:paraId="07D08BD6" w14:textId="77777777" w:rsidTr="005E3DC4">
        <w:tc>
          <w:tcPr>
            <w:tcW w:w="4672" w:type="dxa"/>
          </w:tcPr>
          <w:p w14:paraId="28EAC90C" w14:textId="10F37BC2" w:rsidR="005E3DC4" w:rsidRDefault="005E3DC4" w:rsidP="005E3DC4">
            <w:pPr>
              <w:ind w:firstLine="0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B262C01" wp14:editId="354AC850">
                  <wp:extent cx="2881630" cy="21621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522F9E16" w14:textId="5A3FD61B" w:rsidR="005E3DC4" w:rsidRDefault="005E3DC4" w:rsidP="005E3DC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12A84CA" wp14:editId="367FA73E">
                  <wp:extent cx="2881630" cy="21621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DC4" w14:paraId="270D5EC3" w14:textId="77777777" w:rsidTr="005E3DC4">
        <w:tc>
          <w:tcPr>
            <w:tcW w:w="4672" w:type="dxa"/>
          </w:tcPr>
          <w:p w14:paraId="66913C0C" w14:textId="3176BD77" w:rsidR="005E3DC4" w:rsidRDefault="005E3DC4" w:rsidP="005E3DC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2186BBD6" wp14:editId="61706F9D">
                  <wp:extent cx="2881630" cy="21621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CB9981C" w14:textId="01CF2B5E" w:rsidR="005E3DC4" w:rsidRDefault="005E3DC4" w:rsidP="005E3DC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107F7CF" wp14:editId="66450B4B">
                  <wp:extent cx="2881630" cy="21621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3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0229E" w14:textId="409DD91A" w:rsidR="00983CA4" w:rsidRPr="005E3DC4" w:rsidRDefault="005E3DC4">
      <w:r>
        <w:t xml:space="preserve">Рис. </w:t>
      </w:r>
      <w:r w:rsidR="0055389B">
        <w:t>5</w:t>
      </w:r>
      <w:r>
        <w:t xml:space="preserve">. </w:t>
      </w:r>
      <w:r w:rsidR="0055389B">
        <w:t xml:space="preserve">Зональные зернистые агрегаты магнетита полосчатых руд месторождения </w:t>
      </w:r>
      <w:proofErr w:type="spellStart"/>
      <w:r w:rsidR="0055389B">
        <w:t>Куржункуль</w:t>
      </w:r>
      <w:proofErr w:type="spellEnd"/>
      <w:r w:rsidR="0055389B">
        <w:t xml:space="preserve">. </w:t>
      </w:r>
    </w:p>
    <w:p w14:paraId="548F118D" w14:textId="37E722ED" w:rsidR="005E3DC4" w:rsidRDefault="005E3DC4"/>
    <w:p w14:paraId="3933A37B" w14:textId="145BD136" w:rsidR="00321D95" w:rsidRDefault="00321D95" w:rsidP="00321D95">
      <w:pPr>
        <w:jc w:val="both"/>
      </w:pPr>
      <w:r>
        <w:t xml:space="preserve">Для учебной коллекции геологического факультета </w:t>
      </w:r>
      <w:proofErr w:type="spellStart"/>
      <w:r>
        <w:t>ЮУрГУ</w:t>
      </w:r>
      <w:proofErr w:type="spellEnd"/>
      <w:r>
        <w:t xml:space="preserve"> (г. Миасс) были отобраны образцы </w:t>
      </w:r>
      <w:proofErr w:type="spellStart"/>
      <w:r>
        <w:t>аятских</w:t>
      </w:r>
      <w:proofErr w:type="spellEnd"/>
      <w:r>
        <w:t xml:space="preserve"> руд и бокситов (рис. 6).</w:t>
      </w:r>
    </w:p>
    <w:p w14:paraId="237CA21C" w14:textId="7F63CAE2" w:rsidR="00321D95" w:rsidRDefault="00321D95" w:rsidP="00321D95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9"/>
        <w:gridCol w:w="4806"/>
      </w:tblGrid>
      <w:tr w:rsidR="003116F6" w14:paraId="1A4E1BE3" w14:textId="77777777" w:rsidTr="003116F6">
        <w:tc>
          <w:tcPr>
            <w:tcW w:w="4672" w:type="dxa"/>
          </w:tcPr>
          <w:p w14:paraId="4F276934" w14:textId="37D207F9" w:rsidR="003116F6" w:rsidRDefault="003116F6" w:rsidP="003116F6">
            <w:pPr>
              <w:ind w:firstLine="0"/>
              <w:jc w:val="center"/>
            </w:pPr>
            <w:r>
              <w:t>а</w:t>
            </w:r>
            <w:r>
              <w:rPr>
                <w:noProof/>
              </w:rPr>
              <w:drawing>
                <wp:inline distT="0" distB="0" distL="0" distR="0" wp14:anchorId="5EBAD41F" wp14:editId="283DCD76">
                  <wp:extent cx="2739382" cy="3186112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850" cy="319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5FBDCB0" w14:textId="5A1B980E" w:rsidR="003116F6" w:rsidRDefault="003116F6" w:rsidP="003116F6">
            <w:pPr>
              <w:ind w:firstLine="0"/>
              <w:jc w:val="center"/>
            </w:pPr>
            <w:r>
              <w:t>б</w:t>
            </w:r>
            <w:r>
              <w:rPr>
                <w:noProof/>
              </w:rPr>
              <w:drawing>
                <wp:inline distT="0" distB="0" distL="0" distR="0" wp14:anchorId="76F9364E" wp14:editId="5AD5015E">
                  <wp:extent cx="2837190" cy="2833687"/>
                  <wp:effectExtent l="0" t="0" r="127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399" cy="284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6F6" w14:paraId="2AE315B9" w14:textId="77777777" w:rsidTr="003116F6">
        <w:tc>
          <w:tcPr>
            <w:tcW w:w="4672" w:type="dxa"/>
          </w:tcPr>
          <w:p w14:paraId="4190A609" w14:textId="21ACFC7F" w:rsidR="003116F6" w:rsidRDefault="003116F6" w:rsidP="003116F6">
            <w:pPr>
              <w:ind w:firstLine="0"/>
              <w:jc w:val="center"/>
            </w:pPr>
            <w:r>
              <w:lastRenderedPageBreak/>
              <w:t>в</w:t>
            </w:r>
            <w:r>
              <w:rPr>
                <w:noProof/>
              </w:rPr>
              <w:drawing>
                <wp:inline distT="0" distB="0" distL="0" distR="0" wp14:anchorId="1827C975" wp14:editId="351C22B7">
                  <wp:extent cx="2438513" cy="267176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801" cy="2677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53E878D" w14:textId="7B991E7F" w:rsidR="003116F6" w:rsidRDefault="003116F6" w:rsidP="003116F6">
            <w:pPr>
              <w:ind w:firstLine="0"/>
              <w:jc w:val="center"/>
            </w:pPr>
            <w:r>
              <w:t>г</w:t>
            </w:r>
            <w:r>
              <w:rPr>
                <w:noProof/>
              </w:rPr>
              <w:drawing>
                <wp:inline distT="0" distB="0" distL="0" distR="0" wp14:anchorId="40E4294C" wp14:editId="4300A5D0">
                  <wp:extent cx="2914650" cy="1785287"/>
                  <wp:effectExtent l="0" t="0" r="0" b="571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201" cy="178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6B4194" w14:textId="7677789D" w:rsidR="00321D95" w:rsidRDefault="003116F6" w:rsidP="00321D95">
      <w:pPr>
        <w:jc w:val="both"/>
      </w:pPr>
      <w:r>
        <w:t xml:space="preserve">Рис. 6. Фото образцов </w:t>
      </w:r>
      <w:proofErr w:type="spellStart"/>
      <w:r>
        <w:t>аятских</w:t>
      </w:r>
      <w:proofErr w:type="spellEnd"/>
      <w:r>
        <w:t xml:space="preserve"> руд (а, б) и бокситов (в, г), отобранные во время полевой экспедиции в Северный Казахстан.</w:t>
      </w:r>
    </w:p>
    <w:p w14:paraId="41353C29" w14:textId="3251CBEF" w:rsidR="00321D95" w:rsidRDefault="00321D95"/>
    <w:p w14:paraId="07095DE7" w14:textId="77777777" w:rsidR="00321D95" w:rsidRDefault="00321D95"/>
    <w:sectPr w:rsidR="003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FE"/>
    <w:rsid w:val="000A18FE"/>
    <w:rsid w:val="000F5DC3"/>
    <w:rsid w:val="00101632"/>
    <w:rsid w:val="00141366"/>
    <w:rsid w:val="0019457D"/>
    <w:rsid w:val="001C5F7A"/>
    <w:rsid w:val="00243001"/>
    <w:rsid w:val="00262790"/>
    <w:rsid w:val="003116F6"/>
    <w:rsid w:val="00316EC0"/>
    <w:rsid w:val="00321D95"/>
    <w:rsid w:val="003A0885"/>
    <w:rsid w:val="003F6D2E"/>
    <w:rsid w:val="00460FC0"/>
    <w:rsid w:val="004A5D3B"/>
    <w:rsid w:val="004F1F68"/>
    <w:rsid w:val="0055389B"/>
    <w:rsid w:val="0057297C"/>
    <w:rsid w:val="00586C4A"/>
    <w:rsid w:val="005E3DC4"/>
    <w:rsid w:val="006274CF"/>
    <w:rsid w:val="006611DA"/>
    <w:rsid w:val="006F1C69"/>
    <w:rsid w:val="00720641"/>
    <w:rsid w:val="00756C4E"/>
    <w:rsid w:val="007B66E5"/>
    <w:rsid w:val="00983CA4"/>
    <w:rsid w:val="00CF18A6"/>
    <w:rsid w:val="00D67D8B"/>
    <w:rsid w:val="00E24C13"/>
    <w:rsid w:val="00E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5803"/>
  <w15:chartTrackingRefBased/>
  <w15:docId w15:val="{8C000239-D909-42DD-B79A-8C6FD96F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CA4"/>
    <w:pPr>
      <w:spacing w:after="0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Tseluyko</dc:creator>
  <cp:keywords/>
  <dc:description/>
  <cp:lastModifiedBy>Alexandr Tseluyko</cp:lastModifiedBy>
  <cp:revision>7</cp:revision>
  <dcterms:created xsi:type="dcterms:W3CDTF">2024-11-13T13:12:00Z</dcterms:created>
  <dcterms:modified xsi:type="dcterms:W3CDTF">2024-11-13T13:40:00Z</dcterms:modified>
</cp:coreProperties>
</file>